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04" w:rsidRDefault="00AF4504" w:rsidP="00AF4504">
      <w:pPr>
        <w:rPr>
          <w:b/>
          <w:sz w:val="26"/>
          <w:szCs w:val="26"/>
        </w:rPr>
      </w:pPr>
    </w:p>
    <w:p w:rsidR="00553EEB" w:rsidRDefault="00553EEB" w:rsidP="00553EEB">
      <w:pPr>
        <w:jc w:val="center"/>
        <w:rPr>
          <w:b/>
          <w:sz w:val="26"/>
          <w:szCs w:val="26"/>
        </w:rPr>
      </w:pPr>
      <w:r w:rsidRPr="0088049D">
        <w:rPr>
          <w:b/>
          <w:sz w:val="26"/>
          <w:szCs w:val="26"/>
        </w:rPr>
        <w:t>Małopolska Szkoła Administracji Publicznej</w:t>
      </w:r>
    </w:p>
    <w:p w:rsidR="00553EEB" w:rsidRPr="0088049D" w:rsidRDefault="00553EEB" w:rsidP="00553EEB">
      <w:pPr>
        <w:jc w:val="center"/>
        <w:rPr>
          <w:b/>
          <w:sz w:val="26"/>
          <w:szCs w:val="26"/>
        </w:rPr>
      </w:pPr>
      <w:r w:rsidRPr="0088049D">
        <w:rPr>
          <w:b/>
          <w:sz w:val="26"/>
          <w:szCs w:val="26"/>
        </w:rPr>
        <w:t>Uniwersytetu Ekonomicznego w Krakowie</w:t>
      </w:r>
    </w:p>
    <w:p w:rsidR="00553EEB" w:rsidRDefault="00553EEB" w:rsidP="00553EEB">
      <w:pPr>
        <w:jc w:val="center"/>
      </w:pPr>
      <w:r w:rsidRPr="0088049D">
        <w:t xml:space="preserve">zaprasza  do udziału w konferencji </w:t>
      </w:r>
    </w:p>
    <w:p w:rsidR="00553EEB" w:rsidRPr="000378BB" w:rsidRDefault="00553EEB" w:rsidP="00553EEB">
      <w:pPr>
        <w:jc w:val="center"/>
        <w:rPr>
          <w:b/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p</w:t>
      </w:r>
      <w:r w:rsidR="0027499B">
        <w:rPr>
          <w:color w:val="92D050"/>
          <w:sz w:val="32"/>
          <w:szCs w:val="32"/>
        </w:rPr>
        <w:t>t</w:t>
      </w:r>
      <w:r w:rsidRPr="0088049D">
        <w:rPr>
          <w:color w:val="92D050"/>
          <w:sz w:val="32"/>
          <w:szCs w:val="32"/>
        </w:rPr>
        <w:t xml:space="preserve">. </w:t>
      </w:r>
      <w:r w:rsidRPr="0088049D">
        <w:rPr>
          <w:b/>
          <w:color w:val="92D050"/>
          <w:sz w:val="32"/>
          <w:szCs w:val="32"/>
        </w:rPr>
        <w:t>„Mierzenie społecznej wartości dodanej podmiotów ekonomii społecznej w Polsce</w:t>
      </w:r>
      <w:r w:rsidR="00A14F6B">
        <w:rPr>
          <w:b/>
          <w:color w:val="92D050"/>
          <w:sz w:val="32"/>
          <w:szCs w:val="32"/>
        </w:rPr>
        <w:t xml:space="preserve"> </w:t>
      </w:r>
      <w:r w:rsidR="00A14F6B" w:rsidRPr="00A14F6B">
        <w:rPr>
          <w:b/>
          <w:color w:val="92D050"/>
          <w:sz w:val="32"/>
          <w:szCs w:val="32"/>
        </w:rPr>
        <w:t>–  zbędny obowiązek czy konieczność?</w:t>
      </w:r>
      <w:r w:rsidRPr="0088049D">
        <w:rPr>
          <w:b/>
          <w:color w:val="92D050"/>
          <w:sz w:val="32"/>
          <w:szCs w:val="32"/>
        </w:rPr>
        <w:t>”</w:t>
      </w:r>
    </w:p>
    <w:p w:rsidR="00AA0D5E" w:rsidRDefault="00AA0D5E" w:rsidP="00AA0D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grudnia 2013 r., godz. 10:0</w:t>
      </w:r>
      <w:r w:rsidRPr="00724A83">
        <w:rPr>
          <w:b/>
          <w:sz w:val="28"/>
          <w:szCs w:val="28"/>
        </w:rPr>
        <w:t>0 – 14:45</w:t>
      </w:r>
    </w:p>
    <w:p w:rsidR="00AA0D5E" w:rsidRPr="00AA0D5E" w:rsidRDefault="00AA0D5E" w:rsidP="00553EEB">
      <w:pPr>
        <w:spacing w:after="0" w:line="240" w:lineRule="auto"/>
        <w:jc w:val="center"/>
        <w:rPr>
          <w:sz w:val="28"/>
          <w:szCs w:val="28"/>
        </w:rPr>
      </w:pPr>
      <w:r w:rsidRPr="00AA0D5E">
        <w:rPr>
          <w:sz w:val="28"/>
          <w:szCs w:val="28"/>
        </w:rPr>
        <w:t>Uniwersytet Ekonomiczny w Krakowie, ul. Rakowicka 27 (Budynek Główny, Stara Aula)</w:t>
      </w:r>
    </w:p>
    <w:p w:rsidR="00553EEB" w:rsidRPr="00C70684" w:rsidRDefault="00553EEB" w:rsidP="003C688A">
      <w:pPr>
        <w:pStyle w:val="Tekst12p"/>
        <w:rPr>
          <w:rFonts w:asciiTheme="minorHAnsi" w:hAnsiTheme="minorHAnsi"/>
          <w:lang w:val="pl-PL"/>
        </w:rPr>
      </w:pPr>
    </w:p>
    <w:p w:rsidR="001E17F0" w:rsidRPr="00AF4504" w:rsidRDefault="001E17F0" w:rsidP="001E17F0">
      <w:pPr>
        <w:pStyle w:val="Tekst12p"/>
        <w:rPr>
          <w:rFonts w:asciiTheme="minorHAnsi" w:hAnsiTheme="minorHAnsi"/>
          <w:lang w:val="pl-PL"/>
        </w:rPr>
      </w:pPr>
    </w:p>
    <w:p w:rsidR="00A14F6B" w:rsidRDefault="00A14F6B" w:rsidP="00AA0D5E">
      <w:pPr>
        <w:spacing w:line="360" w:lineRule="auto"/>
        <w:ind w:firstLine="708"/>
        <w:jc w:val="both"/>
        <w:rPr>
          <w:sz w:val="24"/>
        </w:rPr>
      </w:pPr>
      <w:r w:rsidRPr="0014596D">
        <w:rPr>
          <w:sz w:val="24"/>
        </w:rPr>
        <w:t>Społeczna wartość dodana jest</w:t>
      </w:r>
      <w:r>
        <w:rPr>
          <w:sz w:val="24"/>
        </w:rPr>
        <w:t xml:space="preserve"> dość modnym sformułowaniem, które często bywa koronnym argumentem uzasadniającym sens funkcjonowania podmiotów społecznych w rzeczywistości gospodarczej naszego kraju. Czym jednak ona jest i dlaczego jest istotna z punktu widzenia działalności podmiotów ekonomii społecznej? Czy tendencja zmierzająca do ujarzmienia społecznej wartości dodanej w materialne, policzalne ramy ma sens? Może jest to przysłowiowy kwiatek do kożucha, a jej pomiar jest z góry skazany na porażkę? A może jednak warto podjąć wyzwanie policzenia wpływu społecznego jaki generuje się do otoczenia? Jeżeli tak, jak to zrobić...? </w:t>
      </w:r>
    </w:p>
    <w:p w:rsidR="00A14F6B" w:rsidRDefault="00A14F6B" w:rsidP="00AA0D5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Między innymi na te pytania postaramy się odpowiedzieć podczas konferencji, która odbędzie się </w:t>
      </w:r>
      <w:r>
        <w:rPr>
          <w:b/>
          <w:sz w:val="24"/>
        </w:rPr>
        <w:t>11 </w:t>
      </w:r>
      <w:r w:rsidRPr="00E769BE">
        <w:rPr>
          <w:b/>
          <w:sz w:val="24"/>
        </w:rPr>
        <w:t>grudnia 2013 r.</w:t>
      </w:r>
      <w:r>
        <w:rPr>
          <w:sz w:val="24"/>
        </w:rPr>
        <w:t xml:space="preserve"> na </w:t>
      </w:r>
      <w:r w:rsidRPr="00E769BE">
        <w:rPr>
          <w:b/>
          <w:sz w:val="24"/>
        </w:rPr>
        <w:t>Uniwersytecie Ekonomicznym w Krakowie</w:t>
      </w:r>
      <w:r>
        <w:rPr>
          <w:sz w:val="24"/>
        </w:rPr>
        <w:t xml:space="preserve">. W trakcie spotkania omówimy kontekst mierzenia wpływu społecznego w sektorze ekonomii społecznej, podejmiemy próbę zdefiniowania społecznej wartości dodanej, a także zaprezentujemy </w:t>
      </w:r>
      <w:r w:rsidRPr="00DF0D83">
        <w:rPr>
          <w:b/>
          <w:i/>
          <w:sz w:val="24"/>
        </w:rPr>
        <w:t>ESometr</w:t>
      </w:r>
      <w:r>
        <w:rPr>
          <w:sz w:val="24"/>
        </w:rPr>
        <w:t>, czyli pierwsze polskie narzędzie, które pozwala obliczyć społeczną wartość dodaną tworzoną przez podmioty ekonomii społecznej. W</w:t>
      </w:r>
      <w:bookmarkStart w:id="0" w:name="_GoBack"/>
      <w:bookmarkEnd w:id="0"/>
      <w:r>
        <w:rPr>
          <w:sz w:val="24"/>
        </w:rPr>
        <w:t>ażnym punktem konferencji będzie również dyskusja ekspertów na temat potrzeb mierzenia społecznego oddziaływania oraz możliwości zastosowania zaprezentowanego narzędzia w praktyce.</w:t>
      </w:r>
    </w:p>
    <w:p w:rsidR="00553EEB" w:rsidRDefault="003704A7" w:rsidP="00A63801">
      <w:pPr>
        <w:pStyle w:val="Tekst12p"/>
        <w:spacing w:after="120"/>
        <w:ind w:firstLine="709"/>
        <w:jc w:val="both"/>
        <w:rPr>
          <w:rFonts w:asciiTheme="minorHAnsi" w:hAnsiTheme="minorHAnsi"/>
          <w:b/>
          <w:lang w:val="pl-PL"/>
        </w:rPr>
      </w:pPr>
      <w:hyperlink r:id="rId7" w:history="1">
        <w:r w:rsidR="00553EEB" w:rsidRPr="00AF4504">
          <w:rPr>
            <w:rStyle w:val="Hyperlink"/>
            <w:rFonts w:asciiTheme="minorHAnsi" w:hAnsiTheme="minorHAnsi"/>
            <w:b/>
            <w:lang w:val="pl-PL"/>
          </w:rPr>
          <w:t>Program</w:t>
        </w:r>
      </w:hyperlink>
    </w:p>
    <w:p w:rsidR="00AA0D5E" w:rsidRPr="00AF4504" w:rsidRDefault="00AA0D5E" w:rsidP="00A63801">
      <w:pPr>
        <w:pStyle w:val="Tekst12p"/>
        <w:spacing w:after="120"/>
        <w:ind w:firstLine="709"/>
        <w:jc w:val="both"/>
        <w:rPr>
          <w:rFonts w:asciiTheme="minorHAnsi" w:hAnsiTheme="minorHAnsi"/>
          <w:b/>
          <w:lang w:val="pl-PL"/>
        </w:rPr>
      </w:pPr>
      <w:r w:rsidRPr="00AF4504">
        <w:rPr>
          <w:rFonts w:asciiTheme="minorHAnsi" w:hAnsiTheme="minorHAnsi"/>
          <w:b/>
          <w:lang w:val="pl-PL"/>
        </w:rPr>
        <w:lastRenderedPageBreak/>
        <w:t>Rejestracja</w:t>
      </w:r>
    </w:p>
    <w:p w:rsidR="00AA0D5E" w:rsidRPr="00AF4504" w:rsidRDefault="00AA0D5E" w:rsidP="00AF4504">
      <w:pPr>
        <w:pStyle w:val="Tekst12p"/>
        <w:spacing w:after="120"/>
        <w:ind w:firstLine="709"/>
        <w:jc w:val="both"/>
        <w:rPr>
          <w:rFonts w:asciiTheme="minorHAnsi" w:hAnsiTheme="minorHAnsi"/>
          <w:lang w:val="pl-PL"/>
        </w:rPr>
      </w:pPr>
      <w:r w:rsidRPr="00AA0D5E">
        <w:rPr>
          <w:rFonts w:asciiTheme="minorHAnsi" w:hAnsiTheme="minorHAnsi"/>
          <w:lang w:val="pl-PL"/>
        </w:rPr>
        <w:t xml:space="preserve">Osoby zainteresowane udziałem w konferencji proszone są o </w:t>
      </w:r>
      <w:hyperlink r:id="rId8" w:history="1">
        <w:r w:rsidRPr="00AF4504">
          <w:rPr>
            <w:rStyle w:val="Hyperlink"/>
            <w:rFonts w:asciiTheme="minorHAnsi" w:hAnsiTheme="minorHAnsi"/>
            <w:lang w:val="pl-PL"/>
          </w:rPr>
          <w:t>rejestrację elektroniczną</w:t>
        </w:r>
      </w:hyperlink>
      <w:r w:rsidRPr="00AA0D5E">
        <w:rPr>
          <w:rFonts w:asciiTheme="minorHAnsi" w:hAnsiTheme="minorHAnsi"/>
          <w:lang w:val="pl-PL"/>
        </w:rPr>
        <w:t xml:space="preserve"> do dnia </w:t>
      </w:r>
      <w:r w:rsidR="00085150">
        <w:rPr>
          <w:rFonts w:asciiTheme="minorHAnsi" w:hAnsiTheme="minorHAnsi"/>
          <w:b/>
          <w:lang w:val="pl-PL"/>
        </w:rPr>
        <w:t>5</w:t>
      </w:r>
      <w:r>
        <w:rPr>
          <w:rFonts w:asciiTheme="minorHAnsi" w:hAnsiTheme="minorHAnsi"/>
          <w:b/>
          <w:lang w:val="pl-PL"/>
        </w:rPr>
        <w:t> </w:t>
      </w:r>
      <w:r w:rsidRPr="00AA0D5E">
        <w:rPr>
          <w:rFonts w:asciiTheme="minorHAnsi" w:hAnsiTheme="minorHAnsi"/>
          <w:b/>
          <w:lang w:val="pl-PL"/>
        </w:rPr>
        <w:t xml:space="preserve">grudnia br. </w:t>
      </w:r>
      <w:r w:rsidRPr="00AA0D5E">
        <w:rPr>
          <w:rFonts w:asciiTheme="minorHAnsi" w:hAnsiTheme="minorHAnsi"/>
          <w:lang w:val="pl-PL"/>
        </w:rPr>
        <w:t>lub o kontakt pod nr tel.: (12) 293 57 31.</w:t>
      </w:r>
    </w:p>
    <w:p w:rsidR="003C688A" w:rsidRDefault="003C688A" w:rsidP="00A63801">
      <w:pPr>
        <w:pStyle w:val="Tekst12p"/>
        <w:spacing w:after="120"/>
        <w:ind w:firstLine="709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Udział w konferencji jest bezpłatny. </w:t>
      </w:r>
      <w:r w:rsidRPr="003C688A">
        <w:rPr>
          <w:rFonts w:asciiTheme="minorHAnsi" w:hAnsiTheme="minorHAnsi"/>
          <w:lang w:val="pl-PL"/>
        </w:rPr>
        <w:t>Liczba miejsc jest ograniczona, dlatego o uczestnictwie decydować będzie kolejność napływania zgłoszeń.</w:t>
      </w:r>
    </w:p>
    <w:p w:rsidR="00A63801" w:rsidRPr="00A63801" w:rsidRDefault="00A63801" w:rsidP="00A63801">
      <w:pPr>
        <w:pStyle w:val="Tekst12p"/>
        <w:spacing w:after="120"/>
        <w:ind w:firstLine="709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kwestiach</w:t>
      </w:r>
      <w:r w:rsidRPr="00A63801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organizacyjnych</w:t>
      </w:r>
      <w:r w:rsidR="005F7E6E">
        <w:rPr>
          <w:rFonts w:asciiTheme="minorHAnsi" w:hAnsiTheme="minorHAnsi"/>
          <w:lang w:val="pl-PL"/>
        </w:rPr>
        <w:t xml:space="preserve"> prosimy</w:t>
      </w:r>
      <w:r w:rsidRPr="00A63801">
        <w:rPr>
          <w:rFonts w:asciiTheme="minorHAnsi" w:hAnsiTheme="minorHAnsi"/>
          <w:lang w:val="pl-PL"/>
        </w:rPr>
        <w:t xml:space="preserve"> o </w:t>
      </w:r>
      <w:r>
        <w:rPr>
          <w:rFonts w:asciiTheme="minorHAnsi" w:hAnsiTheme="minorHAnsi"/>
          <w:lang w:val="pl-PL"/>
        </w:rPr>
        <w:t>kontakt z</w:t>
      </w:r>
      <w:r w:rsidRPr="00A63801">
        <w:rPr>
          <w:rFonts w:asciiTheme="minorHAnsi" w:hAnsiTheme="minorHAnsi"/>
          <w:lang w:val="pl-PL"/>
        </w:rPr>
        <w:t xml:space="preserve"> org</w:t>
      </w:r>
      <w:r>
        <w:rPr>
          <w:rFonts w:asciiTheme="minorHAnsi" w:hAnsiTheme="minorHAnsi"/>
          <w:lang w:val="pl-PL"/>
        </w:rPr>
        <w:t>anizatorką</w:t>
      </w:r>
      <w:r w:rsidRPr="00A63801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konferencji</w:t>
      </w:r>
      <w:r w:rsidRPr="00A63801">
        <w:rPr>
          <w:rFonts w:asciiTheme="minorHAnsi" w:hAnsiTheme="minorHAnsi"/>
          <w:lang w:val="pl-PL"/>
        </w:rPr>
        <w:t xml:space="preserve"> Pani</w:t>
      </w:r>
      <w:r>
        <w:rPr>
          <w:rFonts w:asciiTheme="minorHAnsi" w:hAnsiTheme="minorHAnsi"/>
          <w:lang w:val="pl-PL"/>
        </w:rPr>
        <w:t>ą</w:t>
      </w:r>
      <w:r w:rsidRPr="00A63801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Agnieszką Silenko</w:t>
      </w:r>
      <w:r w:rsidRPr="00A63801">
        <w:rPr>
          <w:rFonts w:asciiTheme="minorHAnsi" w:hAnsiTheme="minorHAnsi"/>
          <w:lang w:val="pl-PL"/>
        </w:rPr>
        <w:t xml:space="preserve">, e-mail: </w:t>
      </w:r>
      <w:r>
        <w:rPr>
          <w:rFonts w:asciiTheme="minorHAnsi" w:hAnsiTheme="minorHAnsi"/>
          <w:lang w:val="pl-PL"/>
        </w:rPr>
        <w:t>silenkoa</w:t>
      </w:r>
      <w:r w:rsidRPr="00A63801">
        <w:rPr>
          <w:rFonts w:asciiTheme="minorHAnsi" w:hAnsiTheme="minorHAnsi"/>
          <w:lang w:val="pl-PL"/>
        </w:rPr>
        <w:t>@</w:t>
      </w:r>
      <w:r>
        <w:rPr>
          <w:rFonts w:asciiTheme="minorHAnsi" w:hAnsiTheme="minorHAnsi"/>
          <w:lang w:val="pl-PL"/>
        </w:rPr>
        <w:t>uek.krakow</w:t>
      </w:r>
      <w:r w:rsidRPr="00A63801">
        <w:rPr>
          <w:rFonts w:asciiTheme="minorHAnsi" w:hAnsiTheme="minorHAnsi"/>
          <w:lang w:val="pl-PL"/>
        </w:rPr>
        <w:t>.pl, tel.: 12</w:t>
      </w:r>
      <w:r>
        <w:rPr>
          <w:rFonts w:asciiTheme="minorHAnsi" w:hAnsiTheme="minorHAnsi"/>
          <w:lang w:val="pl-PL"/>
        </w:rPr>
        <w:t> 293 57 31</w:t>
      </w:r>
      <w:r w:rsidRPr="00A63801">
        <w:rPr>
          <w:rFonts w:asciiTheme="minorHAnsi" w:hAnsiTheme="minorHAnsi"/>
          <w:lang w:val="pl-PL"/>
        </w:rPr>
        <w:t>, faks: 12</w:t>
      </w:r>
      <w:r>
        <w:rPr>
          <w:rFonts w:asciiTheme="minorHAnsi" w:hAnsiTheme="minorHAnsi"/>
          <w:lang w:val="pl-PL"/>
        </w:rPr>
        <w:t> 293 50 51</w:t>
      </w:r>
      <w:r w:rsidRPr="00A63801">
        <w:rPr>
          <w:rFonts w:asciiTheme="minorHAnsi" w:hAnsiTheme="minorHAnsi"/>
          <w:lang w:val="pl-PL"/>
        </w:rPr>
        <w:t>.</w:t>
      </w:r>
    </w:p>
    <w:p w:rsidR="004C20A6" w:rsidRPr="0047308D" w:rsidRDefault="004C20A6" w:rsidP="00A63801">
      <w:pPr>
        <w:pStyle w:val="Tekst12p"/>
        <w:spacing w:after="120"/>
        <w:ind w:firstLine="709"/>
        <w:jc w:val="both"/>
        <w:rPr>
          <w:rFonts w:asciiTheme="minorHAnsi" w:hAnsiTheme="minorHAnsi"/>
          <w:lang w:val="pl-PL"/>
        </w:rPr>
      </w:pPr>
    </w:p>
    <w:sectPr w:rsidR="004C20A6" w:rsidRPr="0047308D" w:rsidSect="00531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2552" w:left="851" w:header="1985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A8" w:rsidRDefault="00FB34A8" w:rsidP="004B1528">
      <w:pPr>
        <w:spacing w:after="0" w:line="240" w:lineRule="auto"/>
      </w:pPr>
      <w:r>
        <w:separator/>
      </w:r>
    </w:p>
  </w:endnote>
  <w:endnote w:type="continuationSeparator" w:id="1">
    <w:p w:rsidR="00FB34A8" w:rsidRDefault="00FB34A8" w:rsidP="004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B" w:rsidRDefault="00F448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28" w:rsidRDefault="003704A7">
    <w:pPr>
      <w:pStyle w:val="Footer"/>
    </w:pPr>
    <w:r w:rsidRPr="003704A7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05pt;margin-top:9.05pt;width:510.25pt;height:32.5pt;z-index:251660288;mso-width-relative:margin;mso-height-relative:margin;v-text-anchor:bottom" filled="f" stroked="f">
          <v:textbox inset="0,0,0,0">
            <w:txbxContent>
              <w:p w:rsidR="004B1528" w:rsidRPr="004B1528" w:rsidRDefault="00F4481B" w:rsidP="00531875">
                <w:pPr>
                  <w:pStyle w:val="tekst8p"/>
                  <w:rPr>
                    <w:lang w:val="pl-PL"/>
                  </w:rPr>
                </w:pPr>
                <w:r>
                  <w:rPr>
                    <w:lang w:val="pl-PL"/>
                  </w:rPr>
                  <w:t>Małopolska Szkoła Administracji Publicznej Uniwersytetu Ekonomicznego w Krakowie</w:t>
                </w:r>
              </w:p>
              <w:p w:rsidR="004B1528" w:rsidRPr="004B1528" w:rsidRDefault="00F4481B" w:rsidP="00F4481B">
                <w:pPr>
                  <w:spacing w:after="0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ul. Rakowicka 16, 31-510 Kraków </w:t>
                </w:r>
                <w:r w:rsidR="004B1528" w:rsidRPr="004B1528">
                  <w:rPr>
                    <w:rFonts w:ascii="Tahoma" w:hAnsi="Tahoma" w:cs="Tahoma"/>
                    <w:sz w:val="16"/>
                    <w:szCs w:val="16"/>
                  </w:rPr>
                  <w:t xml:space="preserve">| </w:t>
                </w:r>
                <w:r w:rsidRPr="007F2F3E">
                  <w:rPr>
                    <w:rFonts w:ascii="Tahoma" w:hAnsi="Tahoma" w:cs="Tahoma"/>
                    <w:sz w:val="16"/>
                    <w:szCs w:val="16"/>
                  </w:rPr>
                  <w:t>T: +48 12 293 75 60, F: +48 12 293 75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F2F3E">
                  <w:rPr>
                    <w:rFonts w:ascii="Tahoma" w:hAnsi="Tahoma" w:cs="Tahoma"/>
                    <w:sz w:val="16"/>
                    <w:szCs w:val="16"/>
                  </w:rPr>
                  <w:t xml:space="preserve">59 |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es@uek.krakow.pl</w:t>
                </w:r>
                <w:r w:rsidRPr="007F2F3E">
                  <w:rPr>
                    <w:rFonts w:ascii="Tahoma" w:hAnsi="Tahoma" w:cs="Tahoma"/>
                    <w:sz w:val="16"/>
                    <w:szCs w:val="16"/>
                  </w:rPr>
                  <w:t>, www.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ekonomiaspoleczna.msap</w:t>
                </w:r>
                <w:r w:rsidRPr="007F2F3E">
                  <w:rPr>
                    <w:rFonts w:ascii="Tahoma" w:hAnsi="Tahoma" w:cs="Tahoma"/>
                    <w:sz w:val="16"/>
                    <w:szCs w:val="16"/>
                  </w:rPr>
                  <w:t>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B" w:rsidRDefault="00F44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A8" w:rsidRDefault="00FB34A8" w:rsidP="004B1528">
      <w:pPr>
        <w:spacing w:after="0" w:line="240" w:lineRule="auto"/>
      </w:pPr>
      <w:r>
        <w:separator/>
      </w:r>
    </w:p>
  </w:footnote>
  <w:footnote w:type="continuationSeparator" w:id="1">
    <w:p w:rsidR="00FB34A8" w:rsidRDefault="00FB34A8" w:rsidP="004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B" w:rsidRDefault="00F448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28" w:rsidRDefault="00B56F3C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360</wp:posOffset>
          </wp:positionV>
          <wp:extent cx="7554595" cy="10682520"/>
          <wp:effectExtent l="19050" t="0" r="8255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1068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506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B" w:rsidRDefault="00F448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AE0"/>
    <w:multiLevelType w:val="hybridMultilevel"/>
    <w:tmpl w:val="61CEA2FE"/>
    <w:lvl w:ilvl="0" w:tplc="D90644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1371B"/>
    <w:multiLevelType w:val="hybridMultilevel"/>
    <w:tmpl w:val="0414ACD6"/>
    <w:lvl w:ilvl="0" w:tplc="D91CA64A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1528"/>
    <w:rsid w:val="00025E39"/>
    <w:rsid w:val="000345AD"/>
    <w:rsid w:val="000378BB"/>
    <w:rsid w:val="00054CC1"/>
    <w:rsid w:val="00085150"/>
    <w:rsid w:val="000D2711"/>
    <w:rsid w:val="00100772"/>
    <w:rsid w:val="00132A72"/>
    <w:rsid w:val="00194BE4"/>
    <w:rsid w:val="001955AD"/>
    <w:rsid w:val="001E17F0"/>
    <w:rsid w:val="002008C0"/>
    <w:rsid w:val="002164C5"/>
    <w:rsid w:val="00252A19"/>
    <w:rsid w:val="0027499B"/>
    <w:rsid w:val="002C40C0"/>
    <w:rsid w:val="00325375"/>
    <w:rsid w:val="00367771"/>
    <w:rsid w:val="003704A7"/>
    <w:rsid w:val="003A514B"/>
    <w:rsid w:val="003C688A"/>
    <w:rsid w:val="00400ACF"/>
    <w:rsid w:val="00440502"/>
    <w:rsid w:val="00463AE6"/>
    <w:rsid w:val="0046405B"/>
    <w:rsid w:val="0047308D"/>
    <w:rsid w:val="004A1506"/>
    <w:rsid w:val="004B1528"/>
    <w:rsid w:val="004C20A6"/>
    <w:rsid w:val="00531875"/>
    <w:rsid w:val="00553EEB"/>
    <w:rsid w:val="005B05F9"/>
    <w:rsid w:val="005B36A9"/>
    <w:rsid w:val="005D5650"/>
    <w:rsid w:val="005E112E"/>
    <w:rsid w:val="005F7E6E"/>
    <w:rsid w:val="00682CF6"/>
    <w:rsid w:val="006B2771"/>
    <w:rsid w:val="006D7F33"/>
    <w:rsid w:val="006E15BE"/>
    <w:rsid w:val="006E6443"/>
    <w:rsid w:val="006E7B08"/>
    <w:rsid w:val="00776D68"/>
    <w:rsid w:val="007A1900"/>
    <w:rsid w:val="00835D4D"/>
    <w:rsid w:val="00852B16"/>
    <w:rsid w:val="0089218E"/>
    <w:rsid w:val="008A4CF3"/>
    <w:rsid w:val="009160F3"/>
    <w:rsid w:val="0092175C"/>
    <w:rsid w:val="00927B3C"/>
    <w:rsid w:val="00934D2A"/>
    <w:rsid w:val="00940830"/>
    <w:rsid w:val="0096753F"/>
    <w:rsid w:val="009F26FA"/>
    <w:rsid w:val="00A14F6B"/>
    <w:rsid w:val="00A5363A"/>
    <w:rsid w:val="00A63801"/>
    <w:rsid w:val="00A92E80"/>
    <w:rsid w:val="00AA0D5E"/>
    <w:rsid w:val="00AC6A12"/>
    <w:rsid w:val="00AD0563"/>
    <w:rsid w:val="00AF2854"/>
    <w:rsid w:val="00AF4504"/>
    <w:rsid w:val="00B0605C"/>
    <w:rsid w:val="00B5626A"/>
    <w:rsid w:val="00B56F3C"/>
    <w:rsid w:val="00B60E26"/>
    <w:rsid w:val="00B62DB0"/>
    <w:rsid w:val="00B672AB"/>
    <w:rsid w:val="00BE0BF7"/>
    <w:rsid w:val="00C320A2"/>
    <w:rsid w:val="00C70684"/>
    <w:rsid w:val="00C76E5A"/>
    <w:rsid w:val="00D91B08"/>
    <w:rsid w:val="00DA1540"/>
    <w:rsid w:val="00DB3596"/>
    <w:rsid w:val="00DC4832"/>
    <w:rsid w:val="00E0054E"/>
    <w:rsid w:val="00E335E9"/>
    <w:rsid w:val="00E40B1D"/>
    <w:rsid w:val="00E62502"/>
    <w:rsid w:val="00E80ED5"/>
    <w:rsid w:val="00EA06D8"/>
    <w:rsid w:val="00F4481B"/>
    <w:rsid w:val="00F54E9A"/>
    <w:rsid w:val="00F5593A"/>
    <w:rsid w:val="00F96F1A"/>
    <w:rsid w:val="00FB042F"/>
    <w:rsid w:val="00FB34A8"/>
    <w:rsid w:val="00F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528"/>
  </w:style>
  <w:style w:type="paragraph" w:styleId="Footer">
    <w:name w:val="footer"/>
    <w:basedOn w:val="Normal"/>
    <w:link w:val="FooterChar"/>
    <w:uiPriority w:val="99"/>
    <w:semiHidden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528"/>
  </w:style>
  <w:style w:type="paragraph" w:styleId="BalloonText">
    <w:name w:val="Balloon Text"/>
    <w:basedOn w:val="Normal"/>
    <w:link w:val="BalloonTextChar"/>
    <w:uiPriority w:val="99"/>
    <w:semiHidden/>
    <w:unhideWhenUsed/>
    <w:rsid w:val="004B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"/>
    <w:uiPriority w:val="99"/>
    <w:rsid w:val="004B1528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"/>
    <w:uiPriority w:val="99"/>
    <w:rsid w:val="00531875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styleId="Hyperlink">
    <w:name w:val="Hyperlink"/>
    <w:basedOn w:val="DefaultParagraphFont"/>
    <w:rsid w:val="00037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msap.pl/index.php?option=com_content&amp;task=view&amp;id=64&amp;Itemid=6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konomiaspoleczna.msap.pl/downloads/Program_AS.pd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Dell</cp:lastModifiedBy>
  <cp:revision>4</cp:revision>
  <dcterms:created xsi:type="dcterms:W3CDTF">2013-12-02T08:25:00Z</dcterms:created>
  <dcterms:modified xsi:type="dcterms:W3CDTF">2013-12-03T08:48:00Z</dcterms:modified>
</cp:coreProperties>
</file>